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ANEXO X –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MODELO/RELATÓRIO DETALHADO DE EXECUÇÃO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426.0" w:type="dxa"/>
        <w:tblLayout w:type="fixed"/>
        <w:tblLook w:val="0000"/>
      </w:tblPr>
      <w:tblGrid>
        <w:gridCol w:w="2411"/>
        <w:gridCol w:w="7513"/>
        <w:tblGridChange w:id="0">
          <w:tblGrid>
            <w:gridCol w:w="2411"/>
            <w:gridCol w:w="7513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1.  IDENTIFICAÇÃO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EDITAL Nº __/2023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CHAMAMENTO PÚBLICO PARA SELEÇÃO DE PROJETOS DE AUDIOVISUAL LEI COMPLEMENTAR nº 195/2022 - LEI PAULO GUSTAVO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2.  IDENTIFICAÇÃO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3. 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4.  LOCAL DE REALIZAÇÃO DO PROJETO: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(citar o local onde o projeto foi desenvolvido, indicando inclusive o endereço)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5.  DATA OU PERÍODO DE REALIZAÇÃO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4">
      <w:pPr>
        <w:spacing w:after="160" w:line="256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426.0" w:type="dxa"/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DETALHAMENTO DAS AÇÕES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(Descreva as principais ações/atividades realizadas no projeto, identificando o conteúdo, tempo de duração/execução de cada atividade, público-alvo e outras informações específicas importantes, de acordo com o detalhamento e cronograma previsto no projeto).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Utilize quantas linhas precisar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60" w:line="256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6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6" w:lineRule="auto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4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EFEITO MULTIPLICADOR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(Descreva os benefícios gerados pelo projeto, para os participantes e para a equipe envolvida em sua realização; os impactos no desenvolvimento cultural local; as parcerias e alianças firmadas e ampliação da abrangência do projeto. Informe, ainda, se houve um produto cultural resultante do projeto e, caso afirmativo, descreva esse produto).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4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CONTRAPARTIDAS OFERECIDAS PELO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Verdana" w:cs="Verdana" w:eastAsia="Verdana" w:hAnsi="Verdan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(Informe quais foram as ações de contrapartida oferecidas pelo projeto, de acordo com item 1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 do Edital).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bottom w:color="000000" w:space="1" w:sz="4" w:val="single"/>
              </w:pBdr>
              <w:shd w:fill="f2f2f2" w:val="clear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PUBLICO PARTICIPANTE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vertAlign w:val="baseline"/>
                <w:rtl w:val="0"/>
              </w:rPr>
              <w:t xml:space="preserve">(Informe a faixa etária da população atingida com o projeto; a quantidade estimada de público participante).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bottom w:color="000000" w:space="1" w:sz="4" w:val="single"/>
              </w:pBdr>
              <w:shd w:fill="f2f2f2" w:val="clear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AVALIAÇÃO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(Informe se foi realizada avaliação do projeto pelos participantes ou pela equipe responsável.    Quais os aspectos levantados na avaliação).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000.0" w:type="dxa"/>
              <w:jc w:val="center"/>
              <w:tblLayout w:type="fixed"/>
              <w:tblLook w:val="0000"/>
            </w:tblPr>
            <w:tblGrid>
              <w:gridCol w:w="3000"/>
              <w:tblGridChange w:id="0">
                <w:tblGrid>
                  <w:gridCol w:w="30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right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vertAlign w:val="baseline"/>
                      <w:rtl w:val="0"/>
                    </w:rPr>
                    <w:t xml:space="preserve">EQUIPE DO PROJETO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Verdana" w:cs="Verdana" w:eastAsia="Verdana" w:hAnsi="Verdana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vertAlign w:val="baseline"/>
                <w:rtl w:val="0"/>
              </w:rPr>
              <w:t xml:space="preserve">(Relacione os principais envolvidos na execução do projeto e cite as funções desempenhadas).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vertAlign w:val="baseline"/>
                <w:rtl w:val="0"/>
              </w:rPr>
              <w:t xml:space="preserve">Utilize quantas linhas precisar.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Função desempenhada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Marília/SP., _____ de __________ de 20____</w:t>
      </w:r>
    </w:p>
    <w:p w:rsidR="00000000" w:rsidDel="00000000" w:rsidP="00000000" w:rsidRDefault="00000000" w:rsidRPr="00000000" w14:paraId="000000A6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AC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Assinatura do(a)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ind w:left="-284" w:right="-709" w:firstLine="0"/>
        <w:jc w:val="both"/>
        <w:rPr>
          <w:rFonts w:ascii="Verdana" w:cs="Verdana" w:eastAsia="Verdana" w:hAnsi="Verdana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vertAlign w:val="baseline"/>
          <w:rtl w:val="0"/>
        </w:rPr>
        <w:t xml:space="preserve">INSTRUÇÕES PARA ELABORAÇÃO DO RELATÓRIO: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284" w:right="-709" w:firstLine="0"/>
        <w:jc w:val="both"/>
        <w:rPr>
          <w:rFonts w:ascii="Verdana" w:cs="Verdana" w:eastAsia="Verdana" w:hAnsi="Verdana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-284" w:right="-342" w:firstLine="0"/>
        <w:jc w:val="both"/>
        <w:rPr>
          <w:rFonts w:ascii="Verdana" w:cs="Verdana" w:eastAsia="Verdana" w:hAnsi="Verdana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vertAlign w:val="baseline"/>
          <w:rtl w:val="0"/>
        </w:rPr>
        <w:t xml:space="preserve">1) Preencher este modelo de relatório ou elaborar o relatório contendo as informações do modelo.</w:t>
      </w:r>
    </w:p>
    <w:p w:rsidR="00000000" w:rsidDel="00000000" w:rsidP="00000000" w:rsidRDefault="00000000" w:rsidRPr="00000000" w14:paraId="000000B3">
      <w:pPr>
        <w:spacing w:line="276" w:lineRule="auto"/>
        <w:ind w:left="-284" w:right="-342" w:firstLine="0"/>
        <w:jc w:val="both"/>
        <w:rPr>
          <w:rFonts w:ascii="Verdana" w:cs="Verdana" w:eastAsia="Verdana" w:hAnsi="Verdana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vertAlign w:val="baseline"/>
          <w:rtl w:val="0"/>
        </w:rPr>
        <w:t xml:space="preserve">2)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vertAlign w:val="baseline"/>
          <w:rtl w:val="0"/>
        </w:rPr>
        <w:t xml:space="preserve">Anexar ao relatório fotografias e outros materiais e documentos que comprovem a execução do projeto, das ações realizadas, dos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ind w:left="-284" w:right="-342" w:firstLine="0"/>
        <w:jc w:val="both"/>
        <w:rPr>
          <w:rFonts w:ascii="Verdana" w:cs="Verdana" w:eastAsia="Verdana" w:hAnsi="Verdana"/>
          <w:b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vertAlign w:val="baseline"/>
          <w:rtl w:val="0"/>
        </w:rPr>
        <w:t xml:space="preserve">3) Anexar ao relatório cópias dos materiais de divulgação elaborados (cartaz, folder, panfleto, convite etc.) e das publicações ocorridas na mídia, sobre a execução do projeto, se houver.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ind w:left="-284" w:right="-342" w:firstLine="0"/>
        <w:jc w:val="both"/>
        <w:rPr>
          <w:rFonts w:ascii="Verdana" w:cs="Verdana" w:eastAsia="Verdana" w:hAnsi="Verdana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vertAlign w:val="baseline"/>
          <w:rtl w:val="0"/>
        </w:rPr>
        <w:t xml:space="preserve">4) Anexar ao relatório cópias de lista de participantes, certificados, etc, de acordo com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ind w:right="-342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2" w:top="2515" w:left="1531" w:right="1361" w:header="11" w:footer="4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Formata Regular" w:cs="Formata Regular" w:eastAsia="Formata Regular" w:hAnsi="Formata Regular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Lupércio Garrido, 44 - Barbosa - Marília/SP - CEP: 17.501-443</w:t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1"/>
          <w:szCs w:val="21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posOffset>832485</wp:posOffset>
          </wp:positionH>
          <wp:positionV relativeFrom="topMargin">
            <wp:posOffset>-1536699</wp:posOffset>
          </wp:positionV>
          <wp:extent cx="3552825" cy="11842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2825" cy="1184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-307339</wp:posOffset>
          </wp:positionH>
          <wp:positionV relativeFrom="topMargin">
            <wp:posOffset>-1405254</wp:posOffset>
          </wp:positionV>
          <wp:extent cx="1048385" cy="108140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385" cy="1081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4373880</wp:posOffset>
          </wp:positionH>
          <wp:positionV relativeFrom="topMargin">
            <wp:posOffset>-1524634</wp:posOffset>
          </wp:positionV>
          <wp:extent cx="1774190" cy="5842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4190" cy="584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4426585</wp:posOffset>
          </wp:positionH>
          <wp:positionV relativeFrom="topMargin">
            <wp:posOffset>-949959</wp:posOffset>
          </wp:positionV>
          <wp:extent cx="1562735" cy="76962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735" cy="769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Dancing Script" w:cs="Dancing Script" w:eastAsia="Dancing Script" w:hAnsi="Dancing Script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="432" w:leftChars="-1" w:rightChars="0" w:hanging="432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spacing w:line="1" w:lineRule="atLeast"/>
      <w:ind w:left="576" w:leftChars="-1" w:rightChars="0" w:hanging="576" w:firstLineChars="-1"/>
      <w:jc w:val="center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32">
    <w:name w:val="Título 3"/>
    <w:basedOn w:val="Título1"/>
    <w:next w:val="Corpodetexto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</w:tabs>
      <w:suppressAutoHyphens w:val="0"/>
      <w:spacing w:after="120" w:before="140" w:line="1" w:lineRule="atLeast"/>
      <w:ind w:left="720" w:leftChars="-1" w:rightChars="0" w:hanging="72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eastAsia="Arial" w:hAnsi="Arial" w:hint="default"/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Ebrima" w:cs="Arial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WW8Num4z0">
    <w:name w:val="WW8Num4z0"/>
    <w:next w:val="WW8Num4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Ebrima" w:cs="Ebrima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Ebrima" w:cs="Arial" w:eastAsia="Arial" w:hAnsi="Ebrima" w:hint="default"/>
      <w:b w:val="0"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 w:val="pt-PT"/>
    </w:rPr>
  </w:style>
  <w:style w:type="character" w:styleId="WW8Num5z2">
    <w:name w:val="WW8Num5z2"/>
    <w:next w:val="WW8Num5z2"/>
    <w:autoRedefine w:val="0"/>
    <w:hidden w:val="0"/>
    <w:qFormat w:val="0"/>
    <w:rPr>
      <w:rFonts w:ascii="Ebrima" w:cs="Arial" w:hAnsi="Ebrima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 w:hint="default"/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Arial" w:cs="Arial" w:hAnsi="Arial" w:hint="default"/>
      <w:bCs w:val="1"/>
      <w:color w:val="000000"/>
      <w:spacing w:val="-7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Ebrima" w:cs="Ebrima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Ebrima" w:cs="Arial" w:eastAsia="Arial" w:hAnsi="Ebrima" w:hint="default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 w:val="pt-PT"/>
    </w:rPr>
  </w:style>
  <w:style w:type="character" w:styleId="WW8Num8z2">
    <w:name w:val="WW8Num8z2"/>
    <w:next w:val="WW8Num8z2"/>
    <w:autoRedefine w:val="0"/>
    <w:hidden w:val="0"/>
    <w:qFormat w:val="0"/>
    <w:rPr>
      <w:rFonts w:ascii="Ebrima" w:cs="Arial" w:hAnsi="Ebrima" w:hint="default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Ebrima" w:cs="Arial" w:hAnsi="Ebrima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hAnsi="Arial" w:hint="default"/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Arial" w:cs="Arial" w:hAnsi="Arial" w:hint="default"/>
      <w:bCs w:val="1"/>
      <w:color w:val="000000"/>
      <w:spacing w:val="-7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Ebrima" w:cs="Arial" w:hAnsi="Ebrima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Calibri" w:cs="Calibri" w:hAnsi="Calibri" w:hint="default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alibri" w:cs="Calibri" w:hAnsi="Calibri" w:hint="default"/>
      <w:b w:val="0"/>
      <w:strike w:val="0"/>
      <w:dstrike w:val="0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Calibri" w:cs="Calibri" w:eastAsia="Calibri" w:hAnsi="Calibri" w:hint="defaul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val="pt-PT"/>
    </w:rPr>
  </w:style>
  <w:style w:type="character" w:styleId="WW8Num22z1">
    <w:name w:val="WW8Num22z1"/>
    <w:next w:val="WW8Num22z1"/>
    <w:autoRedefine w:val="0"/>
    <w:hidden w:val="0"/>
    <w:qFormat w:val="0"/>
    <w:rPr>
      <w:rFonts w:ascii="Calibri" w:cs="Calibri" w:eastAsia="Calibri" w:hAnsi="Calibri" w:hint="default"/>
      <w:b w:val="1"/>
      <w:bCs w:val="1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pt-PT" w:val="pt-PT"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pt-PT" w:val="pt-PT"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b w:val="0"/>
      <w:strike w:val="0"/>
      <w:dstrike w:val="0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b w:val="1"/>
      <w:b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ListLabel1">
    <w:name w:val="ListLabel 1"/>
    <w:next w:val="ListLabel1"/>
    <w:autoRedefine w:val="0"/>
    <w:hidden w:val="0"/>
    <w:qFormat w:val="0"/>
    <w:rPr>
      <w:rFonts w:ascii="Calibri" w:cs="Times New Roman" w:hAnsi="Calibri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1">
    <w:name w:val="Título 11"/>
    <w:basedOn w:val="Normal"/>
    <w:next w:val="Título11"/>
    <w:autoRedefine w:val="0"/>
    <w:hidden w:val="0"/>
    <w:qFormat w:val="0"/>
    <w:pPr>
      <w:widowControl w:val="0"/>
      <w:suppressAutoHyphens w:val="1"/>
      <w:autoSpaceDE w:val="0"/>
      <w:spacing w:after="0" w:before="56" w:line="1" w:lineRule="atLeast"/>
      <w:ind w:left="85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spacing w:after="0" w:before="0" w:line="1" w:lineRule="atLeast"/>
      <w:ind w:left="720" w:right="0" w:leftChars="-1" w:rightChars="0" w:firstLine="0" w:firstLineChars="-1"/>
      <w:contextualSpacing w:val="1"/>
      <w:jc w:val="left"/>
      <w:textDirection w:val="btLr"/>
      <w:textAlignment w:val="auto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jc w:val="both"/>
      <w:textDirection w:val="btLr"/>
      <w:textAlignment w:val="auto"/>
      <w:outlineLvl w:val="0"/>
    </w:pPr>
    <w:rPr>
      <w:rFonts w:ascii="Arial" w:cs="Arial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Título1Char">
    <w:name w:val="Título 1 Char"/>
    <w:next w:val="Título1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styleId="Título2Char">
    <w:name w:val="Título 2 Char"/>
    <w:next w:val="Título2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Liberation Sans" w:cs="Mangal" w:eastAsia="Microsoft YaHei" w:hAnsi="Liberation Sans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Liberation Sans" w:cs="Mangal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eastAsia="zh-CN"/>
    </w:rPr>
  </w:style>
  <w:style w:type="character" w:styleId="RecuodecorpodetextoChar1">
    <w:name w:val="Recuo de corpo de texto Char1"/>
    <w:next w:val="Recuodecorpodetext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drão">
    <w:name w:val="Padrão"/>
    <w:next w:val="Padrão"/>
    <w:autoRedefine w:val="0"/>
    <w:hidden w:val="0"/>
    <w:qFormat w:val="0"/>
    <w:pPr>
      <w:tabs>
        <w:tab w:val="left" w:leader="none" w:pos="709"/>
      </w:tabs>
      <w:suppressAutoHyphens w:val="0"/>
      <w:spacing w:after="200" w:line="276" w:lineRule="atLeast"/>
      <w:ind w:leftChars="-1" w:rightChars="0" w:firstLineChars="-1"/>
      <w:textDirection w:val="btLr"/>
      <w:textAlignment w:val="top"/>
      <w:outlineLvl w:val="0"/>
    </w:pPr>
    <w:rPr>
      <w:rFonts w:ascii="Calibri" w:eastAsia="DejaVu Sans" w:hAnsi="Calibri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style01">
    <w:name w:val="fontstyle01"/>
    <w:next w:val="fontstyle01"/>
    <w:autoRedefine w:val="0"/>
    <w:hidden w:val="0"/>
    <w:qFormat w:val="0"/>
    <w:rPr>
      <w:rFonts w:ascii="Arial" w:cs="Arial" w:hAnsi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o_justificado">
    <w:name w:val="texto_justificado"/>
    <w:basedOn w:val="Normal"/>
    <w:next w:val="texto_justificad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_centralizado">
    <w:name w:val="texto_centralizado"/>
    <w:basedOn w:val="Normal"/>
    <w:next w:val="texto_centralizad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style21">
    <w:name w:val="fontstyle21"/>
    <w:next w:val="fontstyle21"/>
    <w:autoRedefine w:val="0"/>
    <w:hidden w:val="0"/>
    <w:qFormat w:val="0"/>
    <w:rPr>
      <w:rFonts w:ascii="Calibri-Bold" w:hAnsi="Calibri-Bold" w:hint="default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p8xWASTfb3zBHz2UYGY1r5t+A==">CgMxLjA4AHIhMXJMM1A4a0RlSDlKNk9ZMDU4dGpJN25iTXdSQ0lhSWNx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2023-06-02T13:42:00Z</dcterms:created>
  <dc:creator>Telefonica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